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9F287">
      <w:pPr>
        <w:rPr>
          <w:rFonts w:hint="eastAsia"/>
          <w:b/>
          <w:bCs/>
        </w:rPr>
      </w:pPr>
      <w:r>
        <w:rPr>
          <w:rFonts w:hint="eastAsia"/>
          <w:b/>
          <w:bCs/>
        </w:rPr>
        <w:t>鲁姆斯</w:t>
      </w:r>
      <w:bookmarkStart w:id="0" w:name="_Hlk212869606"/>
      <w:r>
        <w:rPr>
          <w:rFonts w:hint="eastAsia"/>
          <w:b/>
          <w:bCs/>
        </w:rPr>
        <w:t>和英诺文特</w:t>
      </w:r>
      <w:bookmarkEnd w:id="0"/>
      <w:r>
        <w:rPr>
          <w:rFonts w:hint="eastAsia"/>
          <w:b/>
          <w:bCs/>
        </w:rPr>
        <w:t>签署协议 在</w:t>
      </w:r>
      <w:r>
        <w:rPr>
          <w:rFonts w:hint="eastAsia"/>
          <w:b/>
          <w:bCs/>
          <w:kern w:val="0"/>
        </w:rPr>
        <w:t>全球</w:t>
      </w:r>
      <w:r>
        <w:rPr>
          <w:rFonts w:hint="eastAsia"/>
          <w:b/>
          <w:bCs/>
        </w:rPr>
        <w:t>授权轮胎热解技术</w:t>
      </w:r>
    </w:p>
    <w:p w14:paraId="7469D30C">
      <w:pPr>
        <w:rPr>
          <w:rFonts w:hint="eastAsia"/>
        </w:rPr>
      </w:pPr>
      <w:r>
        <w:rPr>
          <w:rFonts w:hint="eastAsia"/>
        </w:rPr>
        <w:t>据《</w:t>
      </w:r>
      <w:bookmarkStart w:id="1" w:name="OLE_LINK20"/>
      <w:r>
        <w:rPr>
          <w:i/>
          <w:iCs/>
        </w:rPr>
        <w:t>Lummus Technology</w:t>
      </w:r>
      <w:bookmarkEnd w:id="1"/>
      <w:r>
        <w:rPr>
          <w:rFonts w:hint="eastAsia"/>
        </w:rPr>
        <w:t>》报道：全球工艺技术与价值驱动型能源解决方案提供商——</w:t>
      </w:r>
      <w:bookmarkStart w:id="2" w:name="_Hlk212869432"/>
      <w:bookmarkStart w:id="3" w:name="_Hlk212869680"/>
      <w:r>
        <w:rPr>
          <w:rFonts w:hint="eastAsia"/>
        </w:rPr>
        <w:t>鲁姆斯</w:t>
      </w:r>
      <w:bookmarkEnd w:id="2"/>
      <w:r>
        <w:rPr>
          <w:rFonts w:hint="eastAsia"/>
        </w:rPr>
        <w:t>技术公司</w:t>
      </w:r>
      <w:bookmarkEnd w:id="3"/>
      <w:r>
        <w:rPr>
          <w:rFonts w:hint="eastAsia"/>
        </w:rPr>
        <w:t>（Lummus Technology）和英诺文特</w:t>
      </w:r>
      <w:bookmarkStart w:id="4" w:name="_Hlk212873017"/>
      <w:r>
        <w:rPr>
          <w:rFonts w:hint="eastAsia"/>
        </w:rPr>
        <w:t>可再生能源公司</w:t>
      </w:r>
      <w:bookmarkEnd w:id="4"/>
      <w:r>
        <w:rPr>
          <w:rFonts w:hint="eastAsia"/>
        </w:rPr>
        <w:t>（InnoVent Renewables）宣布签署一项合作总协议（MCA），将共同在全球范围内授权并部署英诺文特</w:t>
      </w:r>
      <w:bookmarkStart w:id="5" w:name="_Hlk212873234"/>
      <w:r>
        <w:rPr>
          <w:rFonts w:hint="eastAsia"/>
        </w:rPr>
        <w:t>可再生能源公司</w:t>
      </w:r>
      <w:bookmarkEnd w:id="5"/>
      <w:r>
        <w:rPr>
          <w:rFonts w:hint="eastAsia"/>
        </w:rPr>
        <w:t>的专有废轮胎连续热解技术。</w:t>
      </w:r>
    </w:p>
    <w:p w14:paraId="1AD2616E">
      <w:pPr>
        <w:rPr>
          <w:rFonts w:hint="eastAsia"/>
        </w:rPr>
      </w:pPr>
      <w:r>
        <w:rPr>
          <w:rFonts w:hint="eastAsia"/>
        </w:rPr>
        <w:t xml:space="preserve">“该协议标志着我们与英诺文特合作关系的全新阶段，双方将携手推进这项成熟循环技术的规模化应用，” </w:t>
      </w:r>
      <w:bookmarkStart w:id="6" w:name="_Hlk212873124"/>
      <w:r>
        <w:rPr>
          <w:rFonts w:hint="eastAsia"/>
        </w:rPr>
        <w:t>鲁姆斯</w:t>
      </w:r>
      <w:bookmarkEnd w:id="6"/>
      <w:r>
        <w:rPr>
          <w:rFonts w:hint="eastAsia"/>
        </w:rPr>
        <w:t>技术公司总裁兼首席执行官莱昂·德·布吕恩（</w:t>
      </w:r>
      <w:r>
        <w:rPr>
          <w:rFonts w:hint="eastAsia"/>
          <w:kern w:val="0"/>
        </w:rPr>
        <w:t>Leon de Bruyn</w:t>
      </w:r>
      <w:r>
        <w:rPr>
          <w:rFonts w:hint="eastAsia"/>
        </w:rPr>
        <w:t>）表示，“这也体现了我们持续致力于减少轮胎废弃物，并延续</w:t>
      </w:r>
      <w:r>
        <w:rPr>
          <w:rFonts w:hint="eastAsia"/>
          <w:kern w:val="0"/>
        </w:rPr>
        <w:t>鲁姆斯</w:t>
      </w:r>
      <w:r>
        <w:rPr>
          <w:rFonts w:hint="eastAsia"/>
        </w:rPr>
        <w:t>与一些技术创新者合作解决复杂可持续发展挑战的传统。”</w:t>
      </w:r>
    </w:p>
    <w:p w14:paraId="13F08C5C">
      <w:pPr>
        <w:rPr>
          <w:rFonts w:hint="eastAsia"/>
        </w:rPr>
      </w:pPr>
      <w:r>
        <w:rPr>
          <w:rFonts w:hint="eastAsia"/>
        </w:rPr>
        <w:t>今年早些时候，鲁姆斯技术公司曾经和英诺文特可再生能源公司签署过谅解备忘录（MoU），此次MCA协议的签署，进一步巩固了双方的战略伙伴关系。根据协议条款，鲁姆斯技术公司将成为英诺文特可再生能源公司轮胎热解技术的全球独家授权方。该技术可将废轮胎转化为热解油、可燃气体、炭黑及钢丝等高价值产品。双方还将整合鲁姆斯技术公司的下游加工技术，提升燃料与化学品产出的经济效益。</w:t>
      </w:r>
    </w:p>
    <w:p w14:paraId="0E455F45">
      <w:pPr>
        <w:rPr>
          <w:rFonts w:hint="eastAsia"/>
        </w:rPr>
      </w:pPr>
      <w:r>
        <w:rPr>
          <w:rFonts w:hint="eastAsia"/>
        </w:rPr>
        <w:t>“我们非常高兴能与鲁姆斯公司共同推进合作关系的新阶段，”英诺文特可再生能源公司首席执行官维布·夏尔马（</w:t>
      </w:r>
      <w:r>
        <w:rPr>
          <w:rFonts w:hint="eastAsia"/>
          <w:kern w:val="0"/>
        </w:rPr>
        <w:t>Vibhu Sharma</w:t>
      </w:r>
      <w:r>
        <w:rPr>
          <w:rFonts w:hint="eastAsia"/>
        </w:rPr>
        <w:t>）表示，“</w:t>
      </w:r>
      <w:r>
        <w:rPr>
          <w:rFonts w:hint="eastAsia"/>
          <w:kern w:val="0"/>
        </w:rPr>
        <w:t>鲁姆斯技术公司</w:t>
      </w:r>
      <w:r>
        <w:rPr>
          <w:rFonts w:hint="eastAsia"/>
        </w:rPr>
        <w:t>互补的技术组合及其全球布局，将对扩大规模应对环境与公共卫生挑战至关重要——全球每年处置的废轮胎超过十亿条。”</w:t>
      </w:r>
    </w:p>
    <w:p w14:paraId="1664963D">
      <w:pPr>
        <w:rPr>
          <w:rFonts w:hint="eastAsia"/>
        </w:rPr>
      </w:pPr>
      <w:r>
        <w:rPr>
          <w:rFonts w:hint="eastAsia"/>
        </w:rPr>
        <w:t>英诺文特的技术提供可扩展的解决方案，涵盖从预处理到精炼的全流程，将废轮胎转化为可持续燃料和高价值石化产品。该公司目前在墨西哥蒙特雷（</w:t>
      </w:r>
      <w:r>
        <w:t>Monterrey</w:t>
      </w:r>
      <w:r>
        <w:rPr>
          <w:rFonts w:hint="eastAsia"/>
        </w:rPr>
        <w:t>）运营一家商业化设施，年处理能力达一百万条乘用车胎，并计划扩大产能。</w:t>
      </w:r>
    </w:p>
    <w:p w14:paraId="2BE4502B">
      <w:pPr>
        <w:rPr>
          <w:rFonts w:hint="eastAsia"/>
        </w:rPr>
      </w:pPr>
      <w:r>
        <w:rPr>
          <w:rFonts w:hint="eastAsia"/>
        </w:rPr>
        <w:t>关于鲁姆斯技术公司：</w:t>
      </w:r>
    </w:p>
    <w:p w14:paraId="70E44953">
      <w:pPr>
        <w:rPr>
          <w:rFonts w:hint="eastAsia"/>
        </w:rPr>
      </w:pPr>
      <w:r>
        <w:rPr>
          <w:rFonts w:hint="eastAsia"/>
        </w:rPr>
        <w:t>鲁姆斯技术公司是推动现代生活发展的技术解决方案全球领导者，致力于构建更可持续的低碳未来。我们向全球客户授权清洁燃料、可再生能源、石化产品、聚合物、天然气加工领域的工艺技术，并提供全生命周期服务、催化剂、专有设备及数字化解决方案。</w:t>
      </w:r>
    </w:p>
    <w:p w14:paraId="00DDEED7">
      <w:pPr>
        <w:rPr>
          <w:rFonts w:hint="eastAsia"/>
        </w:rPr>
      </w:pPr>
      <w:r>
        <w:rPr>
          <w:rFonts w:hint="eastAsia"/>
        </w:rPr>
        <w:t>关于英诺文特可再生能源公司：</w:t>
      </w:r>
    </w:p>
    <w:p w14:paraId="5D2060FB">
      <w:pPr>
        <w:rPr>
          <w:rFonts w:hint="eastAsia"/>
        </w:rPr>
      </w:pPr>
      <w:r>
        <w:rPr>
          <w:rFonts w:hint="eastAsia"/>
        </w:rPr>
        <w:t>英诺文特可再生能源公司是一家技术与运营公司，运用其连续热解技术将废轮胎转化为高价值燃料和化学品。（扬子江）</w:t>
      </w:r>
    </w:p>
    <w:p w14:paraId="456F08A3">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7C2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2025-11-24T04:23:18Z</dcterms:created>
  <dc:creator>Dell</dc:creator>
  <cp:lastModifiedBy>姚新启</cp:lastModifiedBy>
  <dcterms:modified xsi:type="dcterms:W3CDTF">2025-11-24T04:23:43Z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202D5F6CC6B747BEAF5FDCED0A770E02_12</vt:lpwstr>
  </property>
</Properties>
</file>